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8F4" w:rsidRDefault="0036339D" w:rsidP="003938F4">
      <w:pPr>
        <w:spacing w:after="0" w:line="240" w:lineRule="auto"/>
        <w:ind w:firstLine="709"/>
        <w:jc w:val="center"/>
        <w:rPr>
          <w:rFonts w:ascii="Times New Roman" w:hAnsi="Times New Roman" w:cs="Times New Roman"/>
          <w:b/>
          <w:sz w:val="24"/>
          <w:szCs w:val="24"/>
        </w:rPr>
      </w:pPr>
      <w:r w:rsidRPr="003938F4">
        <w:rPr>
          <w:rFonts w:ascii="Times New Roman" w:hAnsi="Times New Roman" w:cs="Times New Roman"/>
          <w:b/>
          <w:sz w:val="24"/>
          <w:szCs w:val="24"/>
        </w:rPr>
        <w:t xml:space="preserve">Аннотация к рабочей программе по курсу «ЭКОНОМИКА» </w:t>
      </w:r>
    </w:p>
    <w:p w:rsidR="0036339D" w:rsidRDefault="0036339D" w:rsidP="003938F4">
      <w:pPr>
        <w:spacing w:after="0" w:line="240" w:lineRule="auto"/>
        <w:ind w:firstLine="709"/>
        <w:jc w:val="center"/>
        <w:rPr>
          <w:rFonts w:ascii="Times New Roman" w:hAnsi="Times New Roman" w:cs="Times New Roman"/>
          <w:b/>
          <w:sz w:val="24"/>
          <w:szCs w:val="24"/>
        </w:rPr>
      </w:pPr>
      <w:r w:rsidRPr="003938F4">
        <w:rPr>
          <w:rFonts w:ascii="Times New Roman" w:hAnsi="Times New Roman" w:cs="Times New Roman"/>
          <w:b/>
          <w:sz w:val="24"/>
          <w:szCs w:val="24"/>
        </w:rPr>
        <w:t>10-11 класс</w:t>
      </w:r>
    </w:p>
    <w:p w:rsidR="003938F4" w:rsidRPr="003938F4" w:rsidRDefault="003938F4" w:rsidP="003938F4">
      <w:pPr>
        <w:spacing w:after="0" w:line="240" w:lineRule="auto"/>
        <w:ind w:firstLine="709"/>
        <w:jc w:val="center"/>
        <w:rPr>
          <w:rFonts w:ascii="Times New Roman" w:hAnsi="Times New Roman" w:cs="Times New Roman"/>
          <w:b/>
          <w:sz w:val="24"/>
          <w:szCs w:val="24"/>
        </w:rPr>
      </w:pPr>
    </w:p>
    <w:p w:rsidR="003938F4" w:rsidRPr="003938F4" w:rsidRDefault="0036339D" w:rsidP="003938F4">
      <w:pPr>
        <w:spacing w:after="0" w:line="240" w:lineRule="auto"/>
        <w:ind w:firstLine="709"/>
        <w:jc w:val="both"/>
        <w:rPr>
          <w:rFonts w:ascii="Times New Roman" w:hAnsi="Times New Roman" w:cs="Times New Roman"/>
          <w:sz w:val="24"/>
          <w:szCs w:val="24"/>
        </w:rPr>
      </w:pPr>
      <w:r w:rsidRPr="003938F4">
        <w:rPr>
          <w:rFonts w:ascii="Times New Roman" w:hAnsi="Times New Roman" w:cs="Times New Roman"/>
          <w:sz w:val="24"/>
          <w:szCs w:val="24"/>
        </w:rPr>
        <w:t xml:space="preserve">Рабочая программа по экономике составлена на основе Федерального компонента Государственного стандарта среднего (полного) общего образования и Программы по экономике для 10-11 классов общеобразовательных школ. Учебно-методический комплекс: </w:t>
      </w:r>
      <w:proofErr w:type="spellStart"/>
      <w:r w:rsidRPr="003938F4">
        <w:rPr>
          <w:rFonts w:ascii="Times New Roman" w:hAnsi="Times New Roman" w:cs="Times New Roman"/>
          <w:sz w:val="24"/>
          <w:szCs w:val="24"/>
        </w:rPr>
        <w:t>Липсиц</w:t>
      </w:r>
      <w:proofErr w:type="spellEnd"/>
      <w:r w:rsidRPr="003938F4">
        <w:rPr>
          <w:rFonts w:ascii="Times New Roman" w:hAnsi="Times New Roman" w:cs="Times New Roman"/>
          <w:sz w:val="24"/>
          <w:szCs w:val="24"/>
        </w:rPr>
        <w:t xml:space="preserve"> И.В. Экономика. Базовый курс: Учебник для 10,11 классов </w:t>
      </w:r>
      <w:proofErr w:type="spellStart"/>
      <w:r w:rsidRPr="003938F4">
        <w:rPr>
          <w:rFonts w:ascii="Times New Roman" w:hAnsi="Times New Roman" w:cs="Times New Roman"/>
          <w:sz w:val="24"/>
          <w:szCs w:val="24"/>
        </w:rPr>
        <w:t>общеобразоват</w:t>
      </w:r>
      <w:proofErr w:type="spellEnd"/>
      <w:r w:rsidRPr="003938F4">
        <w:rPr>
          <w:rFonts w:ascii="Times New Roman" w:hAnsi="Times New Roman" w:cs="Times New Roman"/>
          <w:sz w:val="24"/>
          <w:szCs w:val="24"/>
        </w:rPr>
        <w:t xml:space="preserve">. учрежд.-14-е изд.- М.:ВИТА-ПРЕСС,2010 Сборник программно-методических материалов по экономике для общеобразовательных учреждений/ Сост. Б.И.Мишин, </w:t>
      </w:r>
      <w:proofErr w:type="spellStart"/>
      <w:r w:rsidRPr="003938F4">
        <w:rPr>
          <w:rFonts w:ascii="Times New Roman" w:hAnsi="Times New Roman" w:cs="Times New Roman"/>
          <w:sz w:val="24"/>
          <w:szCs w:val="24"/>
        </w:rPr>
        <w:t>Л.Н.Поташева</w:t>
      </w:r>
      <w:proofErr w:type="spellEnd"/>
      <w:r w:rsidRPr="003938F4">
        <w:rPr>
          <w:rFonts w:ascii="Times New Roman" w:hAnsi="Times New Roman" w:cs="Times New Roman"/>
          <w:sz w:val="24"/>
          <w:szCs w:val="24"/>
        </w:rPr>
        <w:t xml:space="preserve">. – М. Вита-Пресс, 2006. Общая характеристика учебного предмета Содержание среднего (полного) общего образования на базовом уровне по экономике представляет комплекс знаний по экономике, минимально необходимый современному гражданину России. Он включает общие представления об экономике как хозяйстве и науке, об экономике семьи, фирмы и государства, в том числе в международной сфере. Основные содержательные линии: ─ человек и фирма; ─ человек и государство; ─ экономика домашнего хозяйства. Все означенные компоненты содержания взаимосвязаны, как связаны и взаимодействуют друг с другом изучаемые объекты. Помимо знаний, в содержание курса входят навыки, умения и ключевые компетентности, необходимые для социализации в экономической сфере. Программа ориентирована на изучение школьниками базовых экономических понятий, формирование у школьников общих, и в то же время, достаточно цельных представлений о процессах, связанных с экономикой, бизнесом и предпринимательской деятельностью. Содержание курса на базовом уровне обеспечивает преемственность по отношению к основной школе путем углубленного </w:t>
      </w:r>
      <w:proofErr w:type="gramStart"/>
      <w:r w:rsidRPr="003938F4">
        <w:rPr>
          <w:rFonts w:ascii="Times New Roman" w:hAnsi="Times New Roman" w:cs="Times New Roman"/>
          <w:sz w:val="24"/>
          <w:szCs w:val="24"/>
        </w:rPr>
        <w:t>изучения</w:t>
      </w:r>
      <w:proofErr w:type="gramEnd"/>
      <w:r w:rsidRPr="003938F4">
        <w:rPr>
          <w:rFonts w:ascii="Times New Roman" w:hAnsi="Times New Roman" w:cs="Times New Roman"/>
          <w:sz w:val="24"/>
          <w:szCs w:val="24"/>
        </w:rPr>
        <w:t xml:space="preserve"> прежде всего экономики фирмы и государства. Наряду с этим, вводятся ряд новых, более сложных вопросов, понимание которых необходимо современному человеку. Освоение нового содержания осуществляется с опорой на межпредметные связи с другими разделами обществоведения, с курсами математики, истории, географии, литературы и др. Цели. Изучение экономики в старшей школе на базовом уровне направлено на достижение следующих целей: </w:t>
      </w:r>
      <w:r w:rsidRPr="003938F4">
        <w:rPr>
          <w:rFonts w:ascii="Times New Roman" w:hAnsi="Times New Roman" w:cs="Times New Roman"/>
          <w:sz w:val="24"/>
          <w:szCs w:val="24"/>
        </w:rPr>
        <w:sym w:font="Symbol" w:char="F0B7"/>
      </w:r>
      <w:r w:rsidRPr="003938F4">
        <w:rPr>
          <w:rFonts w:ascii="Times New Roman" w:hAnsi="Times New Roman" w:cs="Times New Roman"/>
          <w:sz w:val="24"/>
          <w:szCs w:val="24"/>
        </w:rPr>
        <w:t xml:space="preserve"> развитие гражданского образования, экономического образа мышления; потребности в получении экономических знаний и интереса к изучению экономических дисциплин; способности к личному самоопределению и самореализации; </w:t>
      </w:r>
      <w:r w:rsidRPr="003938F4">
        <w:rPr>
          <w:rFonts w:ascii="Times New Roman" w:hAnsi="Times New Roman" w:cs="Times New Roman"/>
          <w:sz w:val="24"/>
          <w:szCs w:val="24"/>
        </w:rPr>
        <w:sym w:font="Symbol" w:char="F0B7"/>
      </w:r>
      <w:r w:rsidRPr="003938F4">
        <w:rPr>
          <w:rFonts w:ascii="Times New Roman" w:hAnsi="Times New Roman" w:cs="Times New Roman"/>
          <w:sz w:val="24"/>
          <w:szCs w:val="24"/>
        </w:rPr>
        <w:t xml:space="preserve"> воспитание ответственности за экономические решения; уважения к труду и предпринимательской деятельности; </w:t>
      </w:r>
      <w:r w:rsidRPr="003938F4">
        <w:rPr>
          <w:rFonts w:ascii="Times New Roman" w:hAnsi="Times New Roman" w:cs="Times New Roman"/>
          <w:sz w:val="24"/>
          <w:szCs w:val="24"/>
        </w:rPr>
        <w:sym w:font="Symbol" w:char="F0B7"/>
      </w:r>
      <w:r w:rsidRPr="003938F4">
        <w:rPr>
          <w:rFonts w:ascii="Times New Roman" w:hAnsi="Times New Roman" w:cs="Times New Roman"/>
          <w:sz w:val="24"/>
          <w:szCs w:val="24"/>
        </w:rPr>
        <w:t xml:space="preserve"> </w:t>
      </w:r>
      <w:proofErr w:type="gramStart"/>
      <w:r w:rsidRPr="003938F4">
        <w:rPr>
          <w:rFonts w:ascii="Times New Roman" w:hAnsi="Times New Roman" w:cs="Times New Roman"/>
          <w:sz w:val="24"/>
          <w:szCs w:val="24"/>
        </w:rPr>
        <w:t xml:space="preserve">освоение системы знаний об экономической деятельности и об экономике России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 </w:t>
      </w:r>
      <w:r w:rsidRPr="003938F4">
        <w:rPr>
          <w:rFonts w:ascii="Times New Roman" w:hAnsi="Times New Roman" w:cs="Times New Roman"/>
          <w:sz w:val="24"/>
          <w:szCs w:val="24"/>
        </w:rPr>
        <w:sym w:font="Symbol" w:char="F0B7"/>
      </w:r>
      <w:r w:rsidRPr="003938F4">
        <w:rPr>
          <w:rFonts w:ascii="Times New Roman" w:hAnsi="Times New Roman" w:cs="Times New Roman"/>
          <w:sz w:val="24"/>
          <w:szCs w:val="24"/>
        </w:rPr>
        <w:t xml:space="preserve"> овладение умениями получать и критически осмысливать экономическую информацию, анализировать, систематизировать полученные данные; подходить к событиям общественной и политической жизни с экономической точки зрения;</w:t>
      </w:r>
      <w:proofErr w:type="gramEnd"/>
      <w:r w:rsidRPr="003938F4">
        <w:rPr>
          <w:rFonts w:ascii="Times New Roman" w:hAnsi="Times New Roman" w:cs="Times New Roman"/>
          <w:sz w:val="24"/>
          <w:szCs w:val="24"/>
        </w:rPr>
        <w:t xml:space="preserve"> освоение способов познавательной, коммуникативной, практической деятельности, необходимых для участия в экономической жизни общества и государства; 2 </w:t>
      </w:r>
      <w:r w:rsidRPr="003938F4">
        <w:rPr>
          <w:rFonts w:ascii="Times New Roman" w:hAnsi="Times New Roman" w:cs="Times New Roman"/>
          <w:sz w:val="24"/>
          <w:szCs w:val="24"/>
        </w:rPr>
        <w:sym w:font="Symbol" w:char="F0B7"/>
      </w:r>
      <w:r w:rsidRPr="003938F4">
        <w:rPr>
          <w:rFonts w:ascii="Times New Roman" w:hAnsi="Times New Roman" w:cs="Times New Roman"/>
          <w:sz w:val="24"/>
          <w:szCs w:val="24"/>
        </w:rPr>
        <w:t xml:space="preserve"> формирование опыта применения полученных знаний и умений для решения типичных экономических задач; освоения экономических знаний для будущей работы в качестве наемного работника и эффективной самореализации в экономической сфере. Содержание ориентировано на: - изучение базовых экономических понятий и законов; - механизмы микроэкономических процессов; - макроэкономические проблемы; - особенности экономического развития России; - рассмотрения основных элементов прикладной экономики. Изучение экономики предусматривает в X и XI классах в течение учебного года из расчета 1 учебный час в неделю. Программа рассчитана на 34 </w:t>
      </w:r>
      <w:proofErr w:type="gramStart"/>
      <w:r w:rsidRPr="003938F4">
        <w:rPr>
          <w:rFonts w:ascii="Times New Roman" w:hAnsi="Times New Roman" w:cs="Times New Roman"/>
          <w:sz w:val="24"/>
          <w:szCs w:val="24"/>
        </w:rPr>
        <w:t>учебных</w:t>
      </w:r>
      <w:proofErr w:type="gramEnd"/>
      <w:r w:rsidRPr="003938F4">
        <w:rPr>
          <w:rFonts w:ascii="Times New Roman" w:hAnsi="Times New Roman" w:cs="Times New Roman"/>
          <w:sz w:val="24"/>
          <w:szCs w:val="24"/>
        </w:rPr>
        <w:t xml:space="preserve"> часа в X классе и 34 часа в XI классе. Логика и структура изложения курса позволяют формировать у </w:t>
      </w:r>
      <w:proofErr w:type="gramStart"/>
      <w:r w:rsidRPr="003938F4">
        <w:rPr>
          <w:rFonts w:ascii="Times New Roman" w:hAnsi="Times New Roman" w:cs="Times New Roman"/>
          <w:sz w:val="24"/>
          <w:szCs w:val="24"/>
        </w:rPr>
        <w:t>обучающихся</w:t>
      </w:r>
      <w:proofErr w:type="gramEnd"/>
      <w:r w:rsidRPr="003938F4">
        <w:rPr>
          <w:rFonts w:ascii="Times New Roman" w:hAnsi="Times New Roman" w:cs="Times New Roman"/>
          <w:sz w:val="24"/>
          <w:szCs w:val="24"/>
        </w:rPr>
        <w:t xml:space="preserve"> научный подход к рассматриваемым экономическим проблемам. В то же время при преподавании курса следует акцентировать внимание на практическом значении изучаемых научных </w:t>
      </w:r>
      <w:r w:rsidRPr="003938F4">
        <w:rPr>
          <w:rFonts w:ascii="Times New Roman" w:hAnsi="Times New Roman" w:cs="Times New Roman"/>
          <w:sz w:val="24"/>
          <w:szCs w:val="24"/>
        </w:rPr>
        <w:lastRenderedPageBreak/>
        <w:t xml:space="preserve">понятий, избегать перегрузки материала отвлеченными понятиями, не подкрепленными примерами из реальной жизни. Реализация </w:t>
      </w:r>
      <w:proofErr w:type="spellStart"/>
      <w:r w:rsidRPr="003938F4">
        <w:rPr>
          <w:rFonts w:ascii="Times New Roman" w:hAnsi="Times New Roman" w:cs="Times New Roman"/>
          <w:sz w:val="24"/>
          <w:szCs w:val="24"/>
        </w:rPr>
        <w:t>межпредметных</w:t>
      </w:r>
      <w:proofErr w:type="spellEnd"/>
      <w:r w:rsidRPr="003938F4">
        <w:rPr>
          <w:rFonts w:ascii="Times New Roman" w:hAnsi="Times New Roman" w:cs="Times New Roman"/>
          <w:sz w:val="24"/>
          <w:szCs w:val="24"/>
        </w:rPr>
        <w:t xml:space="preserve"> связей обеспечена тем, что при четком разделении материала между предметами в преподавании экономики используются знания из литературы, математики, </w:t>
      </w:r>
      <w:proofErr w:type="spellStart"/>
      <w:r w:rsidRPr="003938F4">
        <w:rPr>
          <w:rFonts w:ascii="Times New Roman" w:hAnsi="Times New Roman" w:cs="Times New Roman"/>
          <w:sz w:val="24"/>
          <w:szCs w:val="24"/>
        </w:rPr>
        <w:t>географии</w:t>
      </w:r>
      <w:proofErr w:type="gramStart"/>
      <w:r w:rsidRPr="003938F4">
        <w:rPr>
          <w:rFonts w:ascii="Times New Roman" w:hAnsi="Times New Roman" w:cs="Times New Roman"/>
          <w:sz w:val="24"/>
          <w:szCs w:val="24"/>
        </w:rPr>
        <w:t>,и</w:t>
      </w:r>
      <w:proofErr w:type="gramEnd"/>
      <w:r w:rsidRPr="003938F4">
        <w:rPr>
          <w:rFonts w:ascii="Times New Roman" w:hAnsi="Times New Roman" w:cs="Times New Roman"/>
          <w:sz w:val="24"/>
          <w:szCs w:val="24"/>
        </w:rPr>
        <w:t>нформатики</w:t>
      </w:r>
      <w:proofErr w:type="spellEnd"/>
      <w:r w:rsidRPr="003938F4">
        <w:rPr>
          <w:rFonts w:ascii="Times New Roman" w:hAnsi="Times New Roman" w:cs="Times New Roman"/>
          <w:sz w:val="24"/>
          <w:szCs w:val="24"/>
        </w:rPr>
        <w:t>, истории и технологии. Деятельностный характер образования достигается посредством: ─ работы с источниками экономической информации с использованием современных средств коммуникаци</w:t>
      </w:r>
      <w:proofErr w:type="gramStart"/>
      <w:r w:rsidRPr="003938F4">
        <w:rPr>
          <w:rFonts w:ascii="Times New Roman" w:hAnsi="Times New Roman" w:cs="Times New Roman"/>
          <w:sz w:val="24"/>
          <w:szCs w:val="24"/>
        </w:rPr>
        <w:t>и(</w:t>
      </w:r>
      <w:proofErr w:type="gramEnd"/>
      <w:r w:rsidRPr="003938F4">
        <w:rPr>
          <w:rFonts w:ascii="Times New Roman" w:hAnsi="Times New Roman" w:cs="Times New Roman"/>
          <w:sz w:val="24"/>
          <w:szCs w:val="24"/>
        </w:rPr>
        <w:t xml:space="preserve">включая ресурсы Интернет); ─ критического осмысления экономической информации, поступающей из разных источников, формулирование на этой основе собственных заключений и оценочных суждений; экономического анализа общественных явлений и событий; ─ решения задач, раскрывающих типичные экономические ситуации (вычисления на условных примерах); ─ участия в обучающих играх и тренингах, моделирующих ситуации из реальной жизни; написания творческих работ. Практическая направленность курса экономики достигается тем, что учащиеся осваивают типичные экономические роли потребителя, работника, налогоплательщика, предпринимателя. Кроме того в данном стандарте в курс экономики включен раздел прикладной экономики, что способствует развитию интереса к предпринимательской деятельности и формированию у учащихся практических навыков, необходимых для экономической деятельности. </w:t>
      </w:r>
      <w:proofErr w:type="gramStart"/>
      <w:r w:rsidRPr="003938F4">
        <w:rPr>
          <w:rFonts w:ascii="Times New Roman" w:hAnsi="Times New Roman" w:cs="Times New Roman"/>
          <w:sz w:val="24"/>
          <w:szCs w:val="24"/>
        </w:rPr>
        <w:t>Стандарт экономического образования предусматривает формирование у учащихся следующих ключевых компетенций: ─ в семейно-бытовой сфере: сопоставлять свои потребности и возможности, оптимально распределять свои материальные и трудовые ресурсы, составлять семейный бюджет; ─ в сфере трудовой деятельности: знать плюсы и минусы работы по найму и предпринимательской деятельности, выбирать профессии, востребованные на рынке 3 труда, быть способным рассчитать выгоды и издержки любого дела;</w:t>
      </w:r>
      <w:proofErr w:type="gramEnd"/>
      <w:r w:rsidRPr="003938F4">
        <w:rPr>
          <w:rFonts w:ascii="Times New Roman" w:hAnsi="Times New Roman" w:cs="Times New Roman"/>
          <w:sz w:val="24"/>
          <w:szCs w:val="24"/>
        </w:rPr>
        <w:t xml:space="preserve"> ─ в сфере гражданско-общественной деятельности и межличностных отношениях: грамотно взаимодействовать с государством и другими гражданами в процессе экономической деятельности; </w:t>
      </w:r>
      <w:proofErr w:type="spellStart"/>
      <w:r w:rsidRPr="003938F4">
        <w:rPr>
          <w:rFonts w:ascii="Times New Roman" w:hAnsi="Times New Roman" w:cs="Times New Roman"/>
          <w:sz w:val="24"/>
          <w:szCs w:val="24"/>
        </w:rPr>
        <w:t>Общеучебные</w:t>
      </w:r>
      <w:proofErr w:type="spellEnd"/>
      <w:r w:rsidRPr="003938F4">
        <w:rPr>
          <w:rFonts w:ascii="Times New Roman" w:hAnsi="Times New Roman" w:cs="Times New Roman"/>
          <w:sz w:val="24"/>
          <w:szCs w:val="24"/>
        </w:rPr>
        <w:t xml:space="preserve"> умения, навыки и способы деятельности Программа предусматривает формирование у учащихся </w:t>
      </w:r>
      <w:proofErr w:type="spellStart"/>
      <w:r w:rsidRPr="003938F4">
        <w:rPr>
          <w:rFonts w:ascii="Times New Roman" w:hAnsi="Times New Roman" w:cs="Times New Roman"/>
          <w:sz w:val="24"/>
          <w:szCs w:val="24"/>
        </w:rPr>
        <w:t>общеучебных</w:t>
      </w:r>
      <w:proofErr w:type="spellEnd"/>
      <w:r w:rsidRPr="003938F4">
        <w:rPr>
          <w:rFonts w:ascii="Times New Roman" w:hAnsi="Times New Roman" w:cs="Times New Roman"/>
          <w:sz w:val="24"/>
          <w:szCs w:val="24"/>
        </w:rPr>
        <w:t xml:space="preserve"> умений и навыков, универсальных способов деятельности и ключевых компетенций. </w:t>
      </w:r>
      <w:proofErr w:type="gramStart"/>
      <w:r w:rsidRPr="003938F4">
        <w:rPr>
          <w:rFonts w:ascii="Times New Roman" w:hAnsi="Times New Roman" w:cs="Times New Roman"/>
          <w:sz w:val="24"/>
          <w:szCs w:val="24"/>
        </w:rPr>
        <w:t>В этом направлении приоритетами для учебного предмета «Экономика» на этапе среднего (полного) общего образования являются: ─ объяснение изученных положений на предлагаемых конкретных примерах; ─ решение познавательных и практических задач, отражающих типичные экономические ситуации; ─ применение полученных знаний для определения экономически рационального поведения и порядка действий в конкретных ситуациях; ─ умение обосновывать суждения, давать определения, приводить доказательства;</w:t>
      </w:r>
      <w:proofErr w:type="gramEnd"/>
      <w:r w:rsidRPr="003938F4">
        <w:rPr>
          <w:rFonts w:ascii="Times New Roman" w:hAnsi="Times New Roman" w:cs="Times New Roman"/>
          <w:sz w:val="24"/>
          <w:szCs w:val="24"/>
        </w:rPr>
        <w:t xml:space="preserve"> ─ поиск нужной информации по заданной теме в источниках различного типа и извлечение необходимой информации из источников, созданных в различных знаковых системах (текст, таблица, график, диаграмма, аудиовизуальный ряд и др.). </w:t>
      </w:r>
      <w:proofErr w:type="gramStart"/>
      <w:r w:rsidRPr="003938F4">
        <w:rPr>
          <w:rFonts w:ascii="Times New Roman" w:hAnsi="Times New Roman" w:cs="Times New Roman"/>
          <w:sz w:val="24"/>
          <w:szCs w:val="24"/>
        </w:rPr>
        <w:t>Отделение основной информации от второстепенной, критическое оценивание достоверности полученной информации, передача содержания информации адекватно поставленной цели (сжато, полно, выборочно); ─ выбор вида чтения в соответствии с поставленной целью (ознакомительное, просмотровое, поисковое и др.); ─ работа с текстами различных стилей, понимание их специфики; адекватное восприятие языка средств массовой информации; ─ самостоятельное создание алгоритмов познавательной деятельности для решения задач творческого и поискового характера;</w:t>
      </w:r>
      <w:proofErr w:type="gramEnd"/>
      <w:r w:rsidRPr="003938F4">
        <w:rPr>
          <w:rFonts w:ascii="Times New Roman" w:hAnsi="Times New Roman" w:cs="Times New Roman"/>
          <w:sz w:val="24"/>
          <w:szCs w:val="24"/>
        </w:rPr>
        <w:t xml:space="preserve"> ─ </w:t>
      </w:r>
      <w:proofErr w:type="gramStart"/>
      <w:r w:rsidRPr="003938F4">
        <w:rPr>
          <w:rFonts w:ascii="Times New Roman" w:hAnsi="Times New Roman" w:cs="Times New Roman"/>
          <w:sz w:val="24"/>
          <w:szCs w:val="24"/>
        </w:rPr>
        <w:t>участие в проектной деятельности, владение приемами исследовательской деятельности, элементарными умениями прогноза (умение отвечать на вопрос:</w:t>
      </w:r>
      <w:proofErr w:type="gramEnd"/>
      <w:r w:rsidRPr="003938F4">
        <w:rPr>
          <w:rFonts w:ascii="Times New Roman" w:hAnsi="Times New Roman" w:cs="Times New Roman"/>
          <w:sz w:val="24"/>
          <w:szCs w:val="24"/>
        </w:rPr>
        <w:t xml:space="preserve"> </w:t>
      </w:r>
      <w:proofErr w:type="gramStart"/>
      <w:r w:rsidRPr="003938F4">
        <w:rPr>
          <w:rFonts w:ascii="Times New Roman" w:hAnsi="Times New Roman" w:cs="Times New Roman"/>
          <w:sz w:val="24"/>
          <w:szCs w:val="24"/>
        </w:rPr>
        <w:t>«Что произойдет, если...»); ─ пользования мультимедийными ресурсами и компьютерными технологиями для обработки, передачи, систематизации информации, создания баз данных, презентации результатов познавательной и практической деятельности; ─ владение основными видами публичных выступлений (высказывания, монолог, дискуссия, полемика), следование этическим нормам и правилам ведения диалога (диспута).</w:t>
      </w:r>
      <w:proofErr w:type="gramEnd"/>
      <w:r w:rsidRPr="003938F4">
        <w:rPr>
          <w:rFonts w:ascii="Times New Roman" w:hAnsi="Times New Roman" w:cs="Times New Roman"/>
          <w:sz w:val="24"/>
          <w:szCs w:val="24"/>
        </w:rPr>
        <w:t xml:space="preserve"> Программа призвана помочь осуществлению выпускниками осознанного выбора путей продолжения образования или </w:t>
      </w:r>
      <w:r w:rsidRPr="003938F4">
        <w:rPr>
          <w:rFonts w:ascii="Times New Roman" w:hAnsi="Times New Roman" w:cs="Times New Roman"/>
          <w:sz w:val="24"/>
          <w:szCs w:val="24"/>
        </w:rPr>
        <w:lastRenderedPageBreak/>
        <w:t xml:space="preserve">будущей профессиональной деятельности. Формы контроля </w:t>
      </w:r>
      <w:proofErr w:type="gramStart"/>
      <w:r w:rsidRPr="003938F4">
        <w:rPr>
          <w:rFonts w:ascii="Times New Roman" w:hAnsi="Times New Roman" w:cs="Times New Roman"/>
          <w:sz w:val="24"/>
          <w:szCs w:val="24"/>
        </w:rPr>
        <w:t>Контроль за</w:t>
      </w:r>
      <w:proofErr w:type="gramEnd"/>
      <w:r w:rsidRPr="003938F4">
        <w:rPr>
          <w:rFonts w:ascii="Times New Roman" w:hAnsi="Times New Roman" w:cs="Times New Roman"/>
          <w:sz w:val="24"/>
          <w:szCs w:val="24"/>
        </w:rPr>
        <w:t xml:space="preserve"> знаниями учащихся осуществляется с помощью: - контрольных работ по темам; - тестовых текущих проверок; - постановки проблемных вопросов; - решения задач; - экономических диктантов (ключевых понятий и терминов); - практикумов; - творческих работ; - семинарских занятий; - резюме; - эссе и др. 4 Результаты обучения Требования к уровню подготовки</w:t>
      </w:r>
      <w:proofErr w:type="gramStart"/>
      <w:r w:rsidRPr="003938F4">
        <w:rPr>
          <w:rFonts w:ascii="Times New Roman" w:hAnsi="Times New Roman" w:cs="Times New Roman"/>
          <w:sz w:val="24"/>
          <w:szCs w:val="24"/>
        </w:rPr>
        <w:t xml:space="preserve"> В</w:t>
      </w:r>
      <w:proofErr w:type="gramEnd"/>
      <w:r w:rsidRPr="003938F4">
        <w:rPr>
          <w:rFonts w:ascii="Times New Roman" w:hAnsi="Times New Roman" w:cs="Times New Roman"/>
          <w:sz w:val="24"/>
          <w:szCs w:val="24"/>
        </w:rPr>
        <w:t xml:space="preserve"> результате изучения экономики на базовом уровне ученик должен Знать/понимать функции денег, банковскую систему, причины различий в уровне оплаты труда, основные виды налогов, организационно-правовые формы предпринимательства, виды ценных бумаг, факторы экономического роста. </w:t>
      </w:r>
      <w:proofErr w:type="gramStart"/>
      <w:r w:rsidRPr="003938F4">
        <w:rPr>
          <w:rFonts w:ascii="Times New Roman" w:hAnsi="Times New Roman" w:cs="Times New Roman"/>
          <w:sz w:val="24"/>
          <w:szCs w:val="24"/>
        </w:rPr>
        <w:t xml:space="preserve">Уметь приводить примеры: факторов производства и факторных доходов, общественных благ, внешних эффектов, российских предприятий разных организационных форм, глобальных экономических проблем; описывать: действие рынка, основные формы заработной платы и стимулирования труда, инфляцию, основные статьи госбюджета России, экономический рост, глобализацию мировой экономики; объяснять: </w:t>
      </w:r>
      <w:proofErr w:type="spellStart"/>
      <w:r w:rsidRPr="003938F4">
        <w:rPr>
          <w:rFonts w:ascii="Times New Roman" w:hAnsi="Times New Roman" w:cs="Times New Roman"/>
          <w:sz w:val="24"/>
          <w:szCs w:val="24"/>
        </w:rPr>
        <w:t>взаимовыгодность</w:t>
      </w:r>
      <w:proofErr w:type="spellEnd"/>
      <w:r w:rsidRPr="003938F4">
        <w:rPr>
          <w:rFonts w:ascii="Times New Roman" w:hAnsi="Times New Roman" w:cs="Times New Roman"/>
          <w:sz w:val="24"/>
          <w:szCs w:val="24"/>
        </w:rPr>
        <w:t xml:space="preserve"> добровольного обмена, причины неравенства доходов, виды инфляции, причины международной торговли.</w:t>
      </w:r>
      <w:proofErr w:type="gramEnd"/>
      <w:r w:rsidRPr="003938F4">
        <w:rPr>
          <w:rFonts w:ascii="Times New Roman" w:hAnsi="Times New Roman" w:cs="Times New Roman"/>
          <w:sz w:val="24"/>
          <w:szCs w:val="24"/>
        </w:rPr>
        <w:t xml:space="preserve"> Использовать приобретенные знания и умения в практической деятельности и повседневной жизни для: ─ получения и оценки экономической информации; ─ составления семейного бюджета; ─ оценки собственных экономических действий в качестве потребителя, члена семьи и гражданина. Требования направлены на реализацию деятельностного и экономически оправданного подхода к решению жизненных задач; овладение знаниями и умениями, востребованными в повседневной жизни, позволяющими ориентироваться в экономической среде, делать сознательный выбор в условиях альтернатив. Рубрика «Знать/понимать» включает требования к учебному материалу, который усваивается и осознанно воспроизводится учащимися. </w:t>
      </w:r>
      <w:proofErr w:type="gramStart"/>
      <w:r w:rsidRPr="003938F4">
        <w:rPr>
          <w:rFonts w:ascii="Times New Roman" w:hAnsi="Times New Roman" w:cs="Times New Roman"/>
          <w:sz w:val="24"/>
          <w:szCs w:val="24"/>
        </w:rPr>
        <w:t>Рубрика «Уметь» включает требования, основанные на более сложных видах деятельности, в том числе творческой: характеризовать, анализировать, объяснять, раскрывать на примерах, осуществлять поиск социальной информации, оценивать, формулировать собственные суждения и т.д.</w:t>
      </w:r>
      <w:proofErr w:type="gramEnd"/>
      <w:r w:rsidRPr="003938F4">
        <w:rPr>
          <w:rFonts w:ascii="Times New Roman" w:hAnsi="Times New Roman" w:cs="Times New Roman"/>
          <w:sz w:val="24"/>
          <w:szCs w:val="24"/>
        </w:rPr>
        <w:t xml:space="preserve"> В рубрике «Использовать приобретенные знания и умения в практической деятельности и повседневной жизни» представлены требования, выходящие за рамки учебного процесса и нацеленные на решение разнообразных жизненных задач. Эти требования, как и некоторые другие результаты обучения, связанные с реализацией целей воспитания и развития личности учащихся, могут быть определены как прогнозируемые и не подлежат непосредственной проверке.</w:t>
      </w:r>
    </w:p>
    <w:p w:rsidR="002F3B67" w:rsidRPr="003938F4" w:rsidRDefault="002F3B67" w:rsidP="003938F4">
      <w:pPr>
        <w:spacing w:after="0" w:line="240" w:lineRule="auto"/>
        <w:ind w:firstLine="709"/>
        <w:jc w:val="both"/>
        <w:rPr>
          <w:rFonts w:ascii="Times New Roman" w:hAnsi="Times New Roman" w:cs="Times New Roman"/>
          <w:sz w:val="24"/>
          <w:szCs w:val="24"/>
        </w:rPr>
      </w:pPr>
    </w:p>
    <w:sectPr w:rsidR="002F3B67" w:rsidRPr="003938F4" w:rsidSect="003B5E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339D"/>
    <w:rsid w:val="002F3B67"/>
    <w:rsid w:val="0036339D"/>
    <w:rsid w:val="003938F4"/>
    <w:rsid w:val="003B5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E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1585</Words>
  <Characters>9039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Баир Бадмацыренов</dc:creator>
  <cp:keywords/>
  <dc:description/>
  <cp:lastModifiedBy>admin</cp:lastModifiedBy>
  <cp:revision>2</cp:revision>
  <dcterms:created xsi:type="dcterms:W3CDTF">2020-12-15T09:31:00Z</dcterms:created>
  <dcterms:modified xsi:type="dcterms:W3CDTF">2020-12-16T06:43:00Z</dcterms:modified>
</cp:coreProperties>
</file>